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B3527B">
        <w:rPr>
          <w:rFonts w:ascii="Arial" w:hAnsi="Arial" w:cs="Arial"/>
          <w:bCs/>
          <w:color w:val="auto"/>
          <w:sz w:val="20"/>
          <w:szCs w:val="20"/>
        </w:rPr>
        <w:t>TRESNURAGHES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C917F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AE9F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97HQIAADoEAAAOAAAAZHJzL2Uyb0RvYy54bWysU8GO0zAQvSPxD5bvNEnVwG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/IUvex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C917F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84D9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DO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vY7yDM6XFPXg7jEm6N0dyO+eWVh3FKVuEGHolKiJVBHjs2cPouHpKdsOH6EmdLELkJQ6&#10;NNhHQNKAHVJBjueCqENgki6LfD4rqG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L05DO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E13817">
        <w:rPr>
          <w:rFonts w:ascii="Arial" w:hAnsi="Arial" w:cs="Arial"/>
          <w:color w:val="auto"/>
          <w:sz w:val="18"/>
          <w:szCs w:val="18"/>
        </w:rPr>
        <w:t>sotto</w:t>
      </w:r>
      <w:r w:rsidR="00BC2882">
        <w:rPr>
          <w:rFonts w:ascii="Arial" w:hAnsi="Arial" w:cs="Arial"/>
          <w:color w:val="auto"/>
          <w:sz w:val="18"/>
          <w:szCs w:val="18"/>
        </w:rPr>
        <w:t xml:space="preserve"> </w:t>
      </w:r>
      <w:r w:rsidR="00E13817">
        <w:rPr>
          <w:rFonts w:ascii="Arial" w:hAnsi="Arial" w:cs="Arial"/>
          <w:color w:val="auto"/>
          <w:sz w:val="18"/>
          <w:szCs w:val="18"/>
        </w:rPr>
        <w:t>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4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5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0F36DA" w:rsidRPr="000F36DA" w:rsidRDefault="002761F4" w:rsidP="000F36DA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36DA">
        <w:rPr>
          <w:rFonts w:ascii="Arial" w:hAnsi="Arial" w:cs="Arial"/>
          <w:sz w:val="18"/>
          <w:szCs w:val="18"/>
        </w:rPr>
        <w:t>che l’ISEE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="00D43FD8" w:rsidRPr="000F36DA">
        <w:rPr>
          <w:rFonts w:ascii="Arial" w:hAnsi="Arial" w:cs="Arial"/>
          <w:b/>
          <w:sz w:val="18"/>
          <w:szCs w:val="18"/>
        </w:rPr>
        <w:t>in corso di validità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Pr="000F36DA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:rsidTr="00044A3B">
        <w:trPr>
          <w:trHeight w:val="1723"/>
        </w:trPr>
        <w:tc>
          <w:tcPr>
            <w:tcW w:w="9377" w:type="dxa"/>
          </w:tcPr>
          <w:p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PUBBLICA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2024/2025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0F36DA" w:rsidRPr="00026641" w:rsidRDefault="00C917F8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CE8FF" id="Rectangle 4" o:spid="_x0000_s1026" style="position:absolute;margin-left:231.75pt;margin-top:.8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AD52" id="Rectangle 5" o:spid="_x0000_s1026" style="position:absolute;margin-left:73.25pt;margin-top:.8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aLHQ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PDcNos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7F9FB" id="Rectangle 6" o:spid="_x0000_s1026" style="position:absolute;margin-left:2.2pt;margin-top:3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w7HA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"/>
                  </w:pict>
                </mc:Fallback>
              </mc:AlternateContent>
            </w:r>
            <w:r w:rsidR="000F36DA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PRIMO GRADO         SECONDARIA DI SECONDO GRADO</w:t>
            </w:r>
          </w:p>
          <w:p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6196F" w:rsidRPr="00217F95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2024/2025 IN ATTESA DELL’APPROVAZIONE DELLA GRADUATORIA REGIONALE DEI BENEFICIARI DI QUEST’ULTIMA. TRA LE DUE BORSE DI STUDIO SUSSISTE INCOMPATIBILITÁ NELLA SOLA FASE DI EROGAZIONE.</w:t>
            </w:r>
          </w:p>
        </w:tc>
      </w:tr>
    </w:tbl>
    <w:p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BF5CAE" w:rsidRPr="00EA4C17" w:rsidRDefault="00BF5CAE" w:rsidP="00BF5CAE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a:</w:t>
      </w:r>
    </w:p>
    <w:p w:rsidR="00BF5CAE" w:rsidRPr="00DA63C3" w:rsidRDefault="00BF5CAE" w:rsidP="00BF5CAE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0F36DA">
        <w:rPr>
          <w:rFonts w:ascii="Arial" w:hAnsi="Arial" w:cs="Arial"/>
          <w:color w:val="000000"/>
          <w:sz w:val="18"/>
          <w:szCs w:val="18"/>
        </w:rPr>
        <w:t>dell’ISEE in corso di validità rilasciata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ai sensi della normativa prevista dal DPCM del 5 dicembre 2013, n.159;</w:t>
      </w:r>
    </w:p>
    <w:p w:rsidR="000F36DA" w:rsidRPr="00F0027A" w:rsidRDefault="000F36DA" w:rsidP="000F36DA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8A" w:rsidRDefault="00C9058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C9058A" w:rsidRDefault="00C9058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8A" w:rsidRDefault="00C9058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C9058A" w:rsidRDefault="00C9058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19"/>
  </w:num>
  <w:num w:numId="10">
    <w:abstractNumId w:val="10"/>
  </w:num>
  <w:num w:numId="11">
    <w:abstractNumId w:val="23"/>
  </w:num>
  <w:num w:numId="12">
    <w:abstractNumId w:val="26"/>
  </w:num>
  <w:num w:numId="13">
    <w:abstractNumId w:val="11"/>
  </w:num>
  <w:num w:numId="14">
    <w:abstractNumId w:val="18"/>
  </w:num>
  <w:num w:numId="15">
    <w:abstractNumId w:val="20"/>
  </w:num>
  <w:num w:numId="16">
    <w:abstractNumId w:val="31"/>
  </w:num>
  <w:num w:numId="17">
    <w:abstractNumId w:val="9"/>
  </w:num>
  <w:num w:numId="18">
    <w:abstractNumId w:val="35"/>
  </w:num>
  <w:num w:numId="19">
    <w:abstractNumId w:val="27"/>
  </w:num>
  <w:num w:numId="20">
    <w:abstractNumId w:val="16"/>
  </w:num>
  <w:num w:numId="21">
    <w:abstractNumId w:val="29"/>
  </w:num>
  <w:num w:numId="22">
    <w:abstractNumId w:val="34"/>
  </w:num>
  <w:num w:numId="23">
    <w:abstractNumId w:val="8"/>
  </w:num>
  <w:num w:numId="24">
    <w:abstractNumId w:val="13"/>
  </w:num>
  <w:num w:numId="25">
    <w:abstractNumId w:val="14"/>
  </w:num>
  <w:num w:numId="26">
    <w:abstractNumId w:val="24"/>
  </w:num>
  <w:num w:numId="27">
    <w:abstractNumId w:val="36"/>
  </w:num>
  <w:num w:numId="28">
    <w:abstractNumId w:val="33"/>
  </w:num>
  <w:num w:numId="29">
    <w:abstractNumId w:val="12"/>
  </w:num>
  <w:num w:numId="30">
    <w:abstractNumId w:val="6"/>
  </w:num>
  <w:num w:numId="31">
    <w:abstractNumId w:val="30"/>
  </w:num>
  <w:num w:numId="32">
    <w:abstractNumId w:val="32"/>
  </w:num>
  <w:num w:numId="33">
    <w:abstractNumId w:val="25"/>
  </w:num>
  <w:num w:numId="34">
    <w:abstractNumId w:val="17"/>
  </w:num>
  <w:num w:numId="35">
    <w:abstractNumId w:val="5"/>
  </w:num>
  <w:num w:numId="36">
    <w:abstractNumId w:val="22"/>
  </w:num>
  <w:num w:numId="37">
    <w:abstractNumId w:val="28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6641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0F36DA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567A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019D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261E3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223F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3527B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2882"/>
    <w:rsid w:val="00BC3AA1"/>
    <w:rsid w:val="00BD11F4"/>
    <w:rsid w:val="00BD416C"/>
    <w:rsid w:val="00BD65BF"/>
    <w:rsid w:val="00BE55A8"/>
    <w:rsid w:val="00BF56AD"/>
    <w:rsid w:val="00BF5CAE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58A"/>
    <w:rsid w:val="00C90BC8"/>
    <w:rsid w:val="00C90ECB"/>
    <w:rsid w:val="00C917F8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817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C17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2F52"/>
    <w:rsid w:val="00ED563E"/>
    <w:rsid w:val="00EE4D87"/>
    <w:rsid w:val="00F0027A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4B332B70-92ED-48CD-B5FE-7EE968FF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B61D-EAAA-49DA-AF3C-63E950D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Servizi Sociali</cp:lastModifiedBy>
  <cp:revision>2</cp:revision>
  <cp:lastPrinted>2017-11-28T16:52:00Z</cp:lastPrinted>
  <dcterms:created xsi:type="dcterms:W3CDTF">2025-05-28T11:54:00Z</dcterms:created>
  <dcterms:modified xsi:type="dcterms:W3CDTF">2025-05-28T11:54:00Z</dcterms:modified>
</cp:coreProperties>
</file>